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Y="1080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51"/>
        <w:gridCol w:w="1293"/>
        <w:gridCol w:w="2498"/>
        <w:gridCol w:w="1569"/>
        <w:gridCol w:w="622"/>
        <w:gridCol w:w="1573"/>
      </w:tblGrid>
      <w:tr w:rsidR="00712677" w:rsidRPr="005E11FF" w:rsidTr="00712677">
        <w:trPr>
          <w:trHeight w:val="320"/>
        </w:trPr>
        <w:tc>
          <w:tcPr>
            <w:tcW w:w="7433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11FF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개인(신용)정보</w:t>
            </w:r>
            <w:r w:rsidRPr="005E11FF">
              <w:rPr>
                <w:rFonts w:ascii="HY헤드라인M" w:eastAsia="HY헤드라인M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5E11FF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□</w:t>
            </w:r>
            <w:r w:rsidRPr="005E11FF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열람</w:t>
            </w:r>
            <w:r w:rsidRPr="005E11FF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□</w:t>
            </w:r>
            <w:r w:rsidRPr="005E11FF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정정·삭제</w:t>
            </w:r>
            <w:r w:rsidRPr="005E11FF">
              <w:rPr>
                <w:rFonts w:ascii="HY헤드라인M" w:eastAsia="HY헤드라인M" w:hAnsi="HY헤드라인M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□</w:t>
            </w:r>
            <w:r w:rsidRPr="005E11FF">
              <w:rPr>
                <w:rFonts w:ascii="HY헤드라인M" w:eastAsia="HY헤드라인M" w:hAnsi="굴림" w:cs="굴림" w:hint="eastAsia"/>
                <w:color w:val="000000"/>
                <w:kern w:val="0"/>
                <w:sz w:val="32"/>
                <w:szCs w:val="32"/>
                <w:shd w:val="clear" w:color="auto" w:fill="FFFFFF"/>
              </w:rPr>
              <w:t>처리정지</w:t>
            </w:r>
            <w:r w:rsidRPr="005E11FF">
              <w:rPr>
                <w:rFonts w:ascii="HY헤드라인M" w:eastAsia="HY헤드라인M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)요구서</w:t>
            </w: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wordWrap/>
              <w:spacing w:line="240" w:lineRule="exact"/>
              <w:jc w:val="center"/>
            </w:pPr>
            <w:r w:rsidRPr="005E11FF">
              <w:rPr>
                <w:rFonts w:hint="eastAsia"/>
                <w:shd w:val="clear" w:color="auto" w:fill="FFFFFF"/>
              </w:rPr>
              <w:t>처리기한</w:t>
            </w:r>
          </w:p>
        </w:tc>
      </w:tr>
      <w:tr w:rsidR="00712677" w:rsidRPr="005E11FF" w:rsidTr="00712677">
        <w:trPr>
          <w:trHeight w:val="226"/>
        </w:trPr>
        <w:tc>
          <w:tcPr>
            <w:tcW w:w="0" w:type="auto"/>
            <w:gridSpan w:val="5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12677" w:rsidRPr="005E11FF" w:rsidRDefault="00712677" w:rsidP="00712677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712677" w:rsidRPr="005E11FF" w:rsidTr="00712677">
        <w:trPr>
          <w:trHeight w:val="483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정보주체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성명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전화번호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12677" w:rsidRPr="005E11FF" w:rsidTr="00712677">
        <w:trPr>
          <w:trHeight w:val="4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주민번호</w:t>
            </w:r>
          </w:p>
        </w:tc>
        <w:tc>
          <w:tcPr>
            <w:tcW w:w="6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12677" w:rsidRPr="005E11FF" w:rsidTr="00712677">
        <w:trPr>
          <w:trHeight w:val="52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주소</w:t>
            </w:r>
          </w:p>
        </w:tc>
        <w:tc>
          <w:tcPr>
            <w:tcW w:w="6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12677" w:rsidRPr="005E11FF" w:rsidTr="00712677">
        <w:trPr>
          <w:trHeight w:val="482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대리인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성명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전화번호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12677" w:rsidRPr="005E11FF" w:rsidTr="00712677">
        <w:trPr>
          <w:trHeight w:val="60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주민번호</w:t>
            </w:r>
          </w:p>
        </w:tc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정보주체와의 관계</w:t>
            </w:r>
          </w:p>
        </w:tc>
        <w:tc>
          <w:tcPr>
            <w:tcW w:w="21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12677" w:rsidRPr="005E11FF" w:rsidTr="00712677">
        <w:trPr>
          <w:trHeight w:val="4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주소</w:t>
            </w:r>
          </w:p>
        </w:tc>
        <w:tc>
          <w:tcPr>
            <w:tcW w:w="6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 w:val="24"/>
                <w:szCs w:val="24"/>
              </w:rPr>
            </w:pPr>
          </w:p>
        </w:tc>
      </w:tr>
      <w:tr w:rsidR="00712677" w:rsidRPr="005E11FF" w:rsidTr="00712677">
        <w:trPr>
          <w:trHeight w:val="1728"/>
        </w:trPr>
        <w:tc>
          <w:tcPr>
            <w:tcW w:w="1451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요구내용</w:t>
            </w: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□열람</w:t>
            </w:r>
          </w:p>
        </w:tc>
        <w:tc>
          <w:tcPr>
            <w:tcW w:w="6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 xml:space="preserve">□ </w:t>
            </w:r>
            <w:r w:rsidRPr="005E11FF">
              <w:rPr>
                <w:rFonts w:asciiTheme="majorHAnsi" w:eastAsiaTheme="majorHAnsi" w:hAnsiTheme="majorHAnsi" w:hint="eastAsia"/>
                <w:szCs w:val="20"/>
                <w:shd w:val="clear" w:color="auto" w:fill="FFFFFF"/>
              </w:rPr>
              <w:t>개인</w:t>
            </w:r>
            <w:r w:rsidRPr="005E11FF">
              <w:rPr>
                <w:rFonts w:asciiTheme="majorHAnsi" w:eastAsiaTheme="majorHAnsi" w:hAnsiTheme="majorHAnsi"/>
                <w:szCs w:val="20"/>
                <w:shd w:val="clear" w:color="auto" w:fill="FFFFFF"/>
              </w:rPr>
              <w:t>(</w:t>
            </w:r>
            <w:r w:rsidRPr="005E11FF">
              <w:rPr>
                <w:rFonts w:asciiTheme="majorHAnsi" w:eastAsiaTheme="majorHAnsi" w:hAnsiTheme="majorHAnsi" w:hint="eastAsia"/>
                <w:szCs w:val="20"/>
                <w:shd w:val="clear" w:color="auto" w:fill="FFFFFF"/>
              </w:rPr>
              <w:t>신용</w:t>
            </w:r>
            <w:r w:rsidRPr="005E11FF">
              <w:rPr>
                <w:rFonts w:asciiTheme="majorHAnsi" w:eastAsiaTheme="majorHAnsi" w:hAnsiTheme="majorHAnsi"/>
                <w:szCs w:val="20"/>
                <w:shd w:val="clear" w:color="auto" w:fill="FFFFFF"/>
              </w:rPr>
              <w:t>)</w:t>
            </w:r>
            <w:r w:rsidRPr="005E11FF">
              <w:rPr>
                <w:rFonts w:asciiTheme="majorHAnsi" w:eastAsiaTheme="majorHAnsi" w:hAnsiTheme="majorHAnsi" w:hint="eastAsia"/>
                <w:szCs w:val="20"/>
                <w:shd w:val="clear" w:color="auto" w:fill="FFFFFF"/>
              </w:rPr>
              <w:t>정보의 항목 및 내용</w:t>
            </w:r>
          </w:p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□ 개인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(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신용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)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 xml:space="preserve">정보 </w:t>
            </w:r>
            <w:proofErr w:type="spellStart"/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수집ㆍ이용의</w:t>
            </w:r>
            <w:proofErr w:type="spellEnd"/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 xml:space="preserve"> 목적</w:t>
            </w:r>
          </w:p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□ 개인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(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신용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)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정보 보유 및 이용 기간</w:t>
            </w:r>
          </w:p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□ 개인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(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신용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)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정보의 제</w:t>
            </w:r>
            <w:r w:rsidRPr="005E11FF">
              <w:rPr>
                <w:rFonts w:asciiTheme="majorHAnsi" w:eastAsiaTheme="majorHAnsi" w:hAnsiTheme="majorHAnsi"/>
                <w:szCs w:val="20"/>
                <w:shd w:val="clear" w:color="auto" w:fill="FFFFFF"/>
              </w:rPr>
              <w:t>3</w:t>
            </w:r>
            <w:r w:rsidRPr="005E11FF">
              <w:rPr>
                <w:rFonts w:asciiTheme="majorHAnsi" w:eastAsiaTheme="majorHAnsi" w:hAnsiTheme="majorHAnsi" w:hint="eastAsia"/>
                <w:szCs w:val="20"/>
                <w:shd w:val="clear" w:color="auto" w:fill="FFFFFF"/>
              </w:rPr>
              <w:t>자 제공 현황</w:t>
            </w:r>
          </w:p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□ 개인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(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신용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)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정보 처리에 동의한 사실 및 내용</w:t>
            </w:r>
          </w:p>
        </w:tc>
      </w:tr>
      <w:tr w:rsidR="00712677" w:rsidRPr="005E11FF" w:rsidTr="00712677">
        <w:trPr>
          <w:trHeight w:val="725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□정정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·</w:t>
            </w:r>
          </w:p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삭제</w:t>
            </w:r>
          </w:p>
        </w:tc>
        <w:tc>
          <w:tcPr>
            <w:tcW w:w="6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※ 정정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·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삭제하려는 개인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(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신용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)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정보의 항목과 그 사유를 적습니다</w:t>
            </w:r>
            <w:r w:rsidRPr="005E11FF">
              <w:rPr>
                <w:rFonts w:asciiTheme="majorHAnsi" w:eastAsiaTheme="majorHAnsi" w:hAnsiTheme="majorHAnsi"/>
                <w:szCs w:val="20"/>
                <w:shd w:val="clear" w:color="auto" w:fill="FFFFFF"/>
              </w:rPr>
              <w:t>.</w:t>
            </w:r>
          </w:p>
        </w:tc>
      </w:tr>
      <w:tr w:rsidR="00712677" w:rsidRPr="005E11FF" w:rsidTr="00712677">
        <w:trPr>
          <w:trHeight w:val="1273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□처리정지</w:t>
            </w:r>
          </w:p>
        </w:tc>
        <w:tc>
          <w:tcPr>
            <w:tcW w:w="626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vAlign w:val="center"/>
            <w:hideMark/>
          </w:tcPr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※ 개인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(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신용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)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정보의 처리정지를 원하는 대상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·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내용 및 그 사유를</w:t>
            </w:r>
            <w:r w:rsidRPr="005E11FF">
              <w:rPr>
                <w:rFonts w:asciiTheme="majorHAnsi" w:eastAsiaTheme="majorHAnsi" w:hAnsiTheme="majorHAnsi"/>
                <w:szCs w:val="20"/>
                <w:shd w:val="clear" w:color="auto" w:fill="FFFFFF"/>
              </w:rPr>
              <w:t xml:space="preserve"> </w:t>
            </w:r>
          </w:p>
          <w:p w:rsidR="00712677" w:rsidRPr="005E11FF" w:rsidRDefault="00712677" w:rsidP="00712677">
            <w:pPr>
              <w:pStyle w:val="a3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적습니다</w:t>
            </w:r>
          </w:p>
        </w:tc>
      </w:tr>
      <w:tr w:rsidR="00712677" w:rsidRPr="005E11FF" w:rsidTr="00712677">
        <w:trPr>
          <w:trHeight w:val="4171"/>
        </w:trPr>
        <w:tc>
          <w:tcPr>
            <w:tcW w:w="900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2" w:type="dxa"/>
              <w:bottom w:w="0" w:type="dxa"/>
              <w:right w:w="12" w:type="dxa"/>
            </w:tcMar>
            <w:hideMark/>
          </w:tcPr>
          <w:p w:rsidR="00712677" w:rsidRPr="005E11FF" w:rsidRDefault="00712677" w:rsidP="00712677">
            <w:pPr>
              <w:shd w:val="clear" w:color="auto" w:fill="FFFFFF"/>
              <w:wordWrap/>
              <w:snapToGrid w:val="0"/>
              <w:spacing w:after="0" w:line="40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712677" w:rsidRDefault="00712677" w:rsidP="00712677">
            <w:pPr>
              <w:pStyle w:val="a3"/>
              <w:jc w:val="left"/>
              <w:rPr>
                <w:rFonts w:asciiTheme="majorHAnsi" w:eastAsiaTheme="majorHAnsi" w:hAnsiTheme="majorHAnsi"/>
                <w:shd w:val="clear" w:color="auto" w:fill="FFFFFF"/>
              </w:rPr>
            </w:pP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「신용정보의 이용 및 보호에 관한 법률」 제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38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조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 xml:space="preserve">, 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제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38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조의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 xml:space="preserve">3 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 xml:space="preserve">및 「개인정보 보호법」제 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35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조 제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1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항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·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제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2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항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 xml:space="preserve">, 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제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36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조 제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1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항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 xml:space="preserve">, 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제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37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조 제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1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항 등에 관련 법령 의거하여 위와 같이 개인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(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신용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)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정보의 열람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 xml:space="preserve">, 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정정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·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삭제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 xml:space="preserve">, </w:t>
            </w:r>
            <w:r w:rsidRPr="005E11FF">
              <w:rPr>
                <w:rFonts w:asciiTheme="majorHAnsi" w:eastAsiaTheme="majorHAnsi" w:hAnsiTheme="majorHAnsi" w:hint="eastAsia"/>
                <w:shd w:val="clear" w:color="auto" w:fill="FFFFFF"/>
              </w:rPr>
              <w:t>처리정지를 요구합니다</w:t>
            </w:r>
            <w:r w:rsidRPr="005E11FF">
              <w:rPr>
                <w:rFonts w:asciiTheme="majorHAnsi" w:eastAsiaTheme="majorHAnsi" w:hAnsiTheme="majorHAnsi"/>
                <w:shd w:val="clear" w:color="auto" w:fill="FFFFFF"/>
              </w:rPr>
              <w:t>.</w:t>
            </w:r>
          </w:p>
          <w:p w:rsidR="00712677" w:rsidRDefault="00712677" w:rsidP="00712677">
            <w:pPr>
              <w:pStyle w:val="a3"/>
              <w:jc w:val="left"/>
              <w:rPr>
                <w:rFonts w:asciiTheme="majorHAnsi" w:eastAsiaTheme="majorHAnsi" w:hAnsiTheme="majorHAnsi"/>
              </w:rPr>
            </w:pPr>
          </w:p>
          <w:p w:rsidR="00712677" w:rsidRPr="005E11FF" w:rsidRDefault="00712677" w:rsidP="00712677">
            <w:pPr>
              <w:pStyle w:val="a3"/>
              <w:jc w:val="left"/>
              <w:rPr>
                <w:rFonts w:asciiTheme="majorHAnsi" w:eastAsiaTheme="majorHAnsi" w:hAnsiTheme="majorHAnsi"/>
              </w:rPr>
            </w:pPr>
          </w:p>
          <w:p w:rsidR="00712677" w:rsidRPr="005E11FF" w:rsidRDefault="00712677" w:rsidP="00712677">
            <w:pPr>
              <w:pStyle w:val="a3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zCs w:val="20"/>
                <w:shd w:val="clear" w:color="auto" w:fill="FFFFFF"/>
              </w:rPr>
              <w:t>년</w:t>
            </w:r>
            <w:r w:rsidRPr="005E11FF">
              <w:rPr>
                <w:rFonts w:asciiTheme="majorHAnsi" w:eastAsiaTheme="majorHAnsi" w:hAnsiTheme="majorHAnsi"/>
                <w:szCs w:val="20"/>
                <w:shd w:val="clear" w:color="auto" w:fill="FFFFFF"/>
              </w:rPr>
              <w:t xml:space="preserve"> </w:t>
            </w:r>
            <w:r w:rsidRPr="005E11FF">
              <w:rPr>
                <w:rFonts w:asciiTheme="majorHAnsi" w:eastAsiaTheme="majorHAnsi" w:hAnsiTheme="majorHAnsi" w:hint="eastAsia"/>
                <w:szCs w:val="20"/>
                <w:shd w:val="clear" w:color="auto" w:fill="FFFFFF"/>
              </w:rPr>
              <w:t>월 일</w:t>
            </w:r>
          </w:p>
          <w:p w:rsidR="00712677" w:rsidRPr="005E11FF" w:rsidRDefault="00712677" w:rsidP="00712677">
            <w:pPr>
              <w:pStyle w:val="a3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5E11FF">
              <w:rPr>
                <w:rFonts w:asciiTheme="majorHAnsi" w:eastAsiaTheme="majorHAnsi" w:hAnsiTheme="majorHAnsi" w:hint="eastAsia"/>
                <w:szCs w:val="20"/>
                <w:shd w:val="clear" w:color="auto" w:fill="FFFFFF"/>
              </w:rPr>
              <w:t>요구인</w:t>
            </w:r>
            <w:r w:rsidRPr="005E11FF">
              <w:rPr>
                <w:rFonts w:asciiTheme="majorHAnsi" w:eastAsiaTheme="majorHAnsi" w:hAnsiTheme="majorHAnsi"/>
                <w:szCs w:val="20"/>
                <w:shd w:val="clear" w:color="auto" w:fill="FFFFFF"/>
              </w:rPr>
              <w:t xml:space="preserve"> (</w:t>
            </w:r>
            <w:r w:rsidRPr="005E11FF">
              <w:rPr>
                <w:rFonts w:asciiTheme="majorHAnsi" w:eastAsiaTheme="majorHAnsi" w:hAnsiTheme="majorHAnsi" w:hint="eastAsia"/>
                <w:szCs w:val="20"/>
                <w:shd w:val="clear" w:color="auto" w:fill="FFFFFF"/>
              </w:rPr>
              <w:t>서명 또는 인</w:t>
            </w:r>
            <w:r w:rsidRPr="005E11FF">
              <w:rPr>
                <w:rFonts w:asciiTheme="majorHAnsi" w:eastAsiaTheme="majorHAnsi" w:hAnsiTheme="majorHAnsi"/>
                <w:szCs w:val="20"/>
                <w:shd w:val="clear" w:color="auto" w:fill="FFFFFF"/>
              </w:rPr>
              <w:t>)</w:t>
            </w:r>
          </w:p>
          <w:p w:rsidR="00712677" w:rsidRPr="005E11FF" w:rsidRDefault="00712677" w:rsidP="00712677">
            <w:pPr>
              <w:shd w:val="clear" w:color="auto" w:fill="FFFFFF"/>
              <w:wordWrap/>
              <w:snapToGrid w:val="0"/>
              <w:spacing w:after="0" w:line="408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  <w:p w:rsidR="00712677" w:rsidRPr="005E11FF" w:rsidRDefault="00712677" w:rsidP="00712677">
            <w:pPr>
              <w:shd w:val="clear" w:color="auto" w:fill="FFFFFF"/>
              <w:snapToGrid w:val="0"/>
              <w:spacing w:after="0" w:line="408" w:lineRule="auto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5E11FF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(주)</w:t>
            </w:r>
            <w:proofErr w:type="spellStart"/>
            <w:r w:rsidRPr="005E11FF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조은저축은행</w:t>
            </w:r>
            <w:proofErr w:type="spellEnd"/>
            <w:r w:rsidRPr="005E11FF">
              <w:rPr>
                <w:rFonts w:ascii="HY헤드라인M" w:eastAsia="HY헤드라인M" w:hAnsi="굴림" w:cs="굴림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 xml:space="preserve"> 개인(신용)정보보호 책임자 귀하</w:t>
            </w:r>
          </w:p>
        </w:tc>
      </w:tr>
    </w:tbl>
    <w:p w:rsidR="00A84BA4" w:rsidRPr="00712677" w:rsidRDefault="00712677" w:rsidP="00712677">
      <w:pPr>
        <w:jc w:val="center"/>
        <w:rPr>
          <w:rFonts w:hint="eastAsia"/>
          <w:b/>
          <w:sz w:val="30"/>
          <w:szCs w:val="30"/>
          <w:u w:val="single"/>
        </w:rPr>
      </w:pPr>
      <w:r w:rsidRPr="00712677">
        <w:rPr>
          <w:rFonts w:hint="eastAsia"/>
          <w:b/>
          <w:sz w:val="30"/>
          <w:szCs w:val="30"/>
          <w:u w:val="single"/>
        </w:rPr>
        <w:t>개인</w:t>
      </w:r>
      <w:r w:rsidRPr="00712677">
        <w:rPr>
          <w:b/>
          <w:sz w:val="30"/>
          <w:szCs w:val="30"/>
          <w:u w:val="single"/>
        </w:rPr>
        <w:t>(</w:t>
      </w:r>
      <w:r w:rsidRPr="00712677">
        <w:rPr>
          <w:rFonts w:hint="eastAsia"/>
          <w:b/>
          <w:sz w:val="30"/>
          <w:szCs w:val="30"/>
          <w:u w:val="single"/>
        </w:rPr>
        <w:t>신용</w:t>
      </w:r>
      <w:bookmarkStart w:id="0" w:name="_GoBack"/>
      <w:bookmarkEnd w:id="0"/>
      <w:r w:rsidRPr="00712677">
        <w:rPr>
          <w:rFonts w:hint="eastAsia"/>
          <w:b/>
          <w:sz w:val="30"/>
          <w:szCs w:val="30"/>
          <w:u w:val="single"/>
        </w:rPr>
        <w:t>)정보(열람</w:t>
      </w:r>
      <w:proofErr w:type="gramStart"/>
      <w:r w:rsidRPr="00712677">
        <w:rPr>
          <w:rFonts w:hint="eastAsia"/>
          <w:b/>
          <w:sz w:val="30"/>
          <w:szCs w:val="30"/>
          <w:u w:val="single"/>
        </w:rPr>
        <w:t>,정정,삭제,처리정지</w:t>
      </w:r>
      <w:proofErr w:type="gramEnd"/>
      <w:r w:rsidRPr="00712677">
        <w:rPr>
          <w:rFonts w:hint="eastAsia"/>
          <w:b/>
          <w:sz w:val="30"/>
          <w:szCs w:val="30"/>
          <w:u w:val="single"/>
        </w:rPr>
        <w:t>)요구서</w:t>
      </w:r>
    </w:p>
    <w:sectPr w:rsidR="00A84BA4" w:rsidRPr="0071267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677"/>
    <w:rsid w:val="00712677"/>
    <w:rsid w:val="00A84BA4"/>
    <w:rsid w:val="00BF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2A82E"/>
  <w15:chartTrackingRefBased/>
  <w15:docId w15:val="{7DB307B6-7282-4B22-AC94-CFDE7B68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67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12677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Char">
    <w:name w:val="간격 없음 Char"/>
    <w:basedOn w:val="a0"/>
    <w:link w:val="a3"/>
    <w:uiPriority w:val="1"/>
    <w:rsid w:val="00712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MinYongAhn</dc:creator>
  <cp:keywords/>
  <dc:description/>
  <cp:lastModifiedBy>MinYongAhn</cp:lastModifiedBy>
  <cp:revision>1</cp:revision>
  <dcterms:created xsi:type="dcterms:W3CDTF">2017-07-13T06:10:00Z</dcterms:created>
  <dcterms:modified xsi:type="dcterms:W3CDTF">2017-07-13T06:27:00Z</dcterms:modified>
</cp:coreProperties>
</file>